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E2" w:rsidRDefault="001C1CE2" w:rsidP="00E627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CE2" w:rsidRDefault="001C1CE2" w:rsidP="00E627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CE2" w:rsidRDefault="001C1CE2" w:rsidP="001C1C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Актуализации  пробного учебного действия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уроках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языка</w:t>
      </w:r>
    </w:p>
    <w:p w:rsidR="001C1CE2" w:rsidRDefault="001C1CE2" w:rsidP="001C1CE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Карманова Ирина Васильевна,</w:t>
      </w:r>
    </w:p>
    <w:p w:rsidR="001C1CE2" w:rsidRPr="007E4220" w:rsidRDefault="001C1CE2" w:rsidP="001C1CE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</w:t>
      </w:r>
    </w:p>
    <w:p w:rsidR="001C1CE2" w:rsidRPr="00806107" w:rsidRDefault="001C1CE2" w:rsidP="001C1C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27D2" w:rsidRDefault="001C1CE2" w:rsidP="00E627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bookmarkStart w:id="0" w:name="_GoBack"/>
      <w:bookmarkEnd w:id="0"/>
      <w:proofErr w:type="spellStart"/>
      <w:r w:rsidR="00E6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Лозымский</w:t>
      </w:r>
      <w:proofErr w:type="spellEnd"/>
      <w:r w:rsidR="00E62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 ГОУ РК «РЦО»</w:t>
      </w:r>
    </w:p>
    <w:p w:rsidR="00E627D2" w:rsidRPr="007E4220" w:rsidRDefault="00E627D2" w:rsidP="00E627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7D2" w:rsidRDefault="00E627D2" w:rsidP="007E422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27D2" w:rsidRDefault="00E627D2" w:rsidP="007E422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5CB9" w:rsidRDefault="00E55BBE" w:rsidP="007E4220">
      <w:pPr>
        <w:jc w:val="both"/>
        <w:rPr>
          <w:rFonts w:ascii="Times New Roman" w:hAnsi="Times New Roman" w:cs="Times New Roman"/>
          <w:sz w:val="28"/>
        </w:rPr>
      </w:pPr>
      <w:r w:rsidRPr="00F64B9F">
        <w:tab/>
      </w:r>
      <w:r w:rsidR="00D267D8" w:rsidRPr="00D267D8">
        <w:rPr>
          <w:rFonts w:ascii="Times New Roman" w:hAnsi="Times New Roman" w:cs="Times New Roman"/>
          <w:sz w:val="28"/>
        </w:rPr>
        <w:t>Пробное учебное действие на уроках коми языка играет огромную роль в построении целостного урока, мотивации и заинтересованности учащихся.</w:t>
      </w:r>
      <w:r w:rsidR="00D267D8">
        <w:rPr>
          <w:rFonts w:ascii="Times New Roman" w:hAnsi="Times New Roman" w:cs="Times New Roman"/>
          <w:sz w:val="28"/>
        </w:rPr>
        <w:t xml:space="preserve"> </w:t>
      </w:r>
      <w:r w:rsidR="005D5CB9">
        <w:rPr>
          <w:rFonts w:ascii="Times New Roman" w:hAnsi="Times New Roman" w:cs="Times New Roman"/>
          <w:sz w:val="28"/>
        </w:rPr>
        <w:t>Поскольку мы должны учитывать тот фактор, что не все дети, которые обучаются в госпитальной школе, являются носителями коми языка</w:t>
      </w:r>
      <w:r w:rsidR="00E31A82">
        <w:rPr>
          <w:rFonts w:ascii="Times New Roman" w:hAnsi="Times New Roman" w:cs="Times New Roman"/>
          <w:sz w:val="28"/>
        </w:rPr>
        <w:t>, а лишь изучают предмет как второй государственный язык в Республике Коми</w:t>
      </w:r>
      <w:r w:rsidR="005D5CB9">
        <w:rPr>
          <w:rFonts w:ascii="Times New Roman" w:hAnsi="Times New Roman" w:cs="Times New Roman"/>
          <w:sz w:val="28"/>
        </w:rPr>
        <w:t xml:space="preserve">. Главная цель для учителя – заинтересовать и удивлять учащихся. </w:t>
      </w:r>
      <w:r w:rsidR="00E31A82">
        <w:rPr>
          <w:rFonts w:ascii="Times New Roman" w:hAnsi="Times New Roman" w:cs="Times New Roman"/>
          <w:sz w:val="28"/>
        </w:rPr>
        <w:t xml:space="preserve">Данный </w:t>
      </w:r>
      <w:r w:rsidR="005D5CB9">
        <w:rPr>
          <w:rFonts w:ascii="Times New Roman" w:hAnsi="Times New Roman" w:cs="Times New Roman"/>
          <w:sz w:val="28"/>
        </w:rPr>
        <w:t xml:space="preserve">подход </w:t>
      </w:r>
      <w:r w:rsidR="00E31A82">
        <w:rPr>
          <w:rFonts w:ascii="Times New Roman" w:hAnsi="Times New Roman" w:cs="Times New Roman"/>
          <w:sz w:val="28"/>
        </w:rPr>
        <w:t xml:space="preserve">учителя </w:t>
      </w:r>
      <w:r w:rsidR="005D5CB9">
        <w:rPr>
          <w:rFonts w:ascii="Times New Roman" w:hAnsi="Times New Roman" w:cs="Times New Roman"/>
          <w:sz w:val="28"/>
        </w:rPr>
        <w:t>мотивирует, заинтересовывает детей, позволяет раскрыть их творческий потенциал.</w:t>
      </w:r>
      <w:r w:rsidR="00E31A82">
        <w:rPr>
          <w:rFonts w:ascii="Times New Roman" w:hAnsi="Times New Roman" w:cs="Times New Roman"/>
          <w:sz w:val="28"/>
        </w:rPr>
        <w:t xml:space="preserve"> При помощи такого подхода, дети активно включаются в учебный процесс и в дальнейшее изучение предмета.</w:t>
      </w:r>
    </w:p>
    <w:p w:rsidR="007E4220" w:rsidRDefault="005D5CB9" w:rsidP="009C323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31A82">
        <w:rPr>
          <w:rFonts w:ascii="Times New Roman" w:hAnsi="Times New Roman" w:cs="Times New Roman"/>
          <w:sz w:val="28"/>
        </w:rPr>
        <w:t xml:space="preserve">Пробное учебное действие </w:t>
      </w:r>
      <w:r w:rsidR="00D267D8">
        <w:rPr>
          <w:rFonts w:ascii="Times New Roman" w:hAnsi="Times New Roman" w:cs="Times New Roman"/>
          <w:sz w:val="28"/>
        </w:rPr>
        <w:t>раскрывает способность ученика к учебной деятельн</w:t>
      </w:r>
      <w:r w:rsidR="00EE714C">
        <w:rPr>
          <w:rFonts w:ascii="Times New Roman" w:hAnsi="Times New Roman" w:cs="Times New Roman"/>
          <w:sz w:val="28"/>
        </w:rPr>
        <w:t xml:space="preserve">ости (самоорганизации, </w:t>
      </w:r>
      <w:r w:rsidR="00D267D8">
        <w:rPr>
          <w:rFonts w:ascii="Times New Roman" w:hAnsi="Times New Roman" w:cs="Times New Roman"/>
          <w:sz w:val="28"/>
        </w:rPr>
        <w:t>самооценке, самообразованию)</w:t>
      </w:r>
      <w:r w:rsidR="00C60496">
        <w:rPr>
          <w:rFonts w:ascii="Times New Roman" w:hAnsi="Times New Roman" w:cs="Times New Roman"/>
          <w:sz w:val="28"/>
        </w:rPr>
        <w:t xml:space="preserve">, </w:t>
      </w:r>
      <w:r w:rsidR="00EE714C">
        <w:rPr>
          <w:rFonts w:ascii="Times New Roman" w:hAnsi="Times New Roman" w:cs="Times New Roman"/>
          <w:sz w:val="28"/>
        </w:rPr>
        <w:t>выстраиванию индивидуа</w:t>
      </w:r>
      <w:r>
        <w:rPr>
          <w:rFonts w:ascii="Times New Roman" w:hAnsi="Times New Roman" w:cs="Times New Roman"/>
          <w:sz w:val="28"/>
        </w:rPr>
        <w:t xml:space="preserve">льных методов получения знаний </w:t>
      </w:r>
      <w:r w:rsidR="00EE714C">
        <w:rPr>
          <w:rFonts w:ascii="Times New Roman" w:hAnsi="Times New Roman" w:cs="Times New Roman"/>
          <w:sz w:val="28"/>
        </w:rPr>
        <w:t>[Долгова, 2007].</w:t>
      </w:r>
    </w:p>
    <w:p w:rsidR="00C60496" w:rsidRDefault="005D5CB9" w:rsidP="009C3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действие, при поддержке учителя, может сформироваться в индивидуальное сред</w:t>
      </w:r>
      <w:r w:rsidR="00E31A82">
        <w:rPr>
          <w:rFonts w:ascii="Times New Roman" w:hAnsi="Times New Roman" w:cs="Times New Roman"/>
          <w:sz w:val="28"/>
        </w:rPr>
        <w:t>ство работы с учебным заданием. Но нужно учитывать ещё один важный фактор – п</w:t>
      </w:r>
      <w:r w:rsidR="00C60496">
        <w:rPr>
          <w:rFonts w:ascii="Times New Roman" w:hAnsi="Times New Roman" w:cs="Times New Roman"/>
          <w:sz w:val="28"/>
        </w:rPr>
        <w:t>робное учебное действие не всегда завершаются правильным выполнением задачи</w:t>
      </w:r>
      <w:r w:rsidR="00D836DD">
        <w:rPr>
          <w:rFonts w:ascii="Times New Roman" w:hAnsi="Times New Roman" w:cs="Times New Roman"/>
          <w:sz w:val="28"/>
        </w:rPr>
        <w:t xml:space="preserve"> урока</w:t>
      </w:r>
      <w:r w:rsidR="00C60496">
        <w:rPr>
          <w:rFonts w:ascii="Times New Roman" w:hAnsi="Times New Roman" w:cs="Times New Roman"/>
          <w:sz w:val="28"/>
        </w:rPr>
        <w:t>. Пробное действие как бы открывает пространство для поиска учащимися собственных задач, способствует формированию индивидуального опыта [Зинченко, 2005].</w:t>
      </w:r>
      <w:r>
        <w:rPr>
          <w:rFonts w:ascii="Times New Roman" w:hAnsi="Times New Roman" w:cs="Times New Roman"/>
          <w:sz w:val="28"/>
        </w:rPr>
        <w:t xml:space="preserve"> </w:t>
      </w:r>
    </w:p>
    <w:p w:rsidR="00E92E4D" w:rsidRDefault="00D836DD" w:rsidP="00E92E4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пробным учебным действиям можно отнести разные виды работ: тексты песен на коми языке, в которые нужно добавить те или иные лексемы, например, существительные или глаголы, различные игры, такие как пантомима, где детям даются карточки с разными заданиями, </w:t>
      </w:r>
      <w:proofErr w:type="spellStart"/>
      <w:r>
        <w:rPr>
          <w:rFonts w:ascii="Times New Roman" w:hAnsi="Times New Roman" w:cs="Times New Roman"/>
          <w:sz w:val="28"/>
        </w:rPr>
        <w:t>подписывание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карт и картинок на доске с использованием изученной лексики. </w:t>
      </w:r>
      <w:r w:rsidR="009C3237">
        <w:rPr>
          <w:rFonts w:ascii="Times New Roman" w:hAnsi="Times New Roman" w:cs="Times New Roman"/>
          <w:sz w:val="28"/>
        </w:rPr>
        <w:t xml:space="preserve">Пробное учебное действие  применяется не только на уроках изучения нового материала, а также уроках  закрепления материала. </w:t>
      </w:r>
    </w:p>
    <w:p w:rsidR="00E92E4D" w:rsidRPr="00E92E4D" w:rsidRDefault="00E92E4D" w:rsidP="00E92E4D">
      <w:pPr>
        <w:jc w:val="both"/>
        <w:rPr>
          <w:rFonts w:ascii="Times New Roman" w:hAnsi="Times New Roman" w:cs="Times New Roman"/>
          <w:sz w:val="28"/>
          <w:szCs w:val="28"/>
        </w:rPr>
      </w:pPr>
      <w:r w:rsidRPr="00E92E4D">
        <w:rPr>
          <w:rFonts w:ascii="Times New Roman" w:hAnsi="Times New Roman" w:cs="Times New Roman"/>
          <w:sz w:val="28"/>
          <w:szCs w:val="28"/>
        </w:rPr>
        <w:t>Специфика этого метода заключается в том, что «гуманитарное исследование фокусируется на присутствии человека в образовании, на том, как появляется человек в своем образовании, как он создает разные формы своего участия, влияния, п</w:t>
      </w:r>
      <w:r>
        <w:rPr>
          <w:rFonts w:ascii="Times New Roman" w:hAnsi="Times New Roman" w:cs="Times New Roman"/>
          <w:sz w:val="28"/>
          <w:szCs w:val="28"/>
        </w:rPr>
        <w:t>рисутствия» [</w:t>
      </w:r>
      <w:proofErr w:type="spellStart"/>
      <w:r w:rsidRPr="00BC0F63">
        <w:rPr>
          <w:rFonts w:ascii="Times New Roman" w:hAnsi="Times New Roman" w:cs="Times New Roman"/>
          <w:sz w:val="28"/>
        </w:rPr>
        <w:t>Прозументова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  <w:r w:rsidRPr="00E92E4D">
        <w:rPr>
          <w:rFonts w:ascii="Times New Roman" w:hAnsi="Times New Roman" w:cs="Times New Roman"/>
          <w:sz w:val="28"/>
          <w:szCs w:val="28"/>
        </w:rPr>
        <w:t>].</w:t>
      </w:r>
    </w:p>
    <w:p w:rsidR="00D8611E" w:rsidRDefault="009C3237" w:rsidP="00E92E4D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Анализ данных работ </w:t>
      </w:r>
      <w:r w:rsidR="00D8611E">
        <w:rPr>
          <w:rFonts w:ascii="Times New Roman" w:hAnsi="Times New Roman" w:cs="Times New Roman"/>
          <w:sz w:val="28"/>
        </w:rPr>
        <w:t xml:space="preserve">на уроках коми языка, </w:t>
      </w:r>
      <w:r>
        <w:rPr>
          <w:rFonts w:ascii="Times New Roman" w:hAnsi="Times New Roman" w:cs="Times New Roman"/>
          <w:sz w:val="28"/>
        </w:rPr>
        <w:t>позволяет установить структуру пробного действия, направленное на персональное понимание.</w:t>
      </w:r>
      <w:proofErr w:type="gramEnd"/>
      <w:r>
        <w:rPr>
          <w:rFonts w:ascii="Times New Roman" w:hAnsi="Times New Roman" w:cs="Times New Roman"/>
          <w:sz w:val="28"/>
        </w:rPr>
        <w:t xml:space="preserve"> Пробное </w:t>
      </w:r>
      <w:r w:rsidR="00D8611E">
        <w:rPr>
          <w:rFonts w:ascii="Times New Roman" w:hAnsi="Times New Roman" w:cs="Times New Roman"/>
          <w:sz w:val="28"/>
        </w:rPr>
        <w:t xml:space="preserve">учебное </w:t>
      </w:r>
      <w:r>
        <w:rPr>
          <w:rFonts w:ascii="Times New Roman" w:hAnsi="Times New Roman" w:cs="Times New Roman"/>
          <w:sz w:val="28"/>
        </w:rPr>
        <w:t xml:space="preserve">действие </w:t>
      </w:r>
      <w:r w:rsidR="00D8611E">
        <w:rPr>
          <w:rFonts w:ascii="Times New Roman" w:hAnsi="Times New Roman" w:cs="Times New Roman"/>
          <w:sz w:val="28"/>
        </w:rPr>
        <w:t xml:space="preserve">– это действие не по решению поставленной задачи учителем, а самостоятельное действие ученика, оно может строиться как на учебном материале, который принёс учитель, также и на материале предложенное учеником, но обязательно в том же контексте урока, который стоит за учебными целями учителя. </w:t>
      </w:r>
      <w:r w:rsidR="00E92E4D" w:rsidRPr="00E92E4D">
        <w:rPr>
          <w:rFonts w:ascii="Times New Roman" w:hAnsi="Times New Roman" w:cs="Times New Roman"/>
          <w:sz w:val="28"/>
        </w:rPr>
        <w:t>Также, ребятам очень нравятся такие виды деятельности, использующие их творческие работы уже в новом ключе.</w:t>
      </w:r>
      <w:r w:rsidR="00E92E4D">
        <w:rPr>
          <w:rFonts w:ascii="Times New Roman" w:hAnsi="Times New Roman" w:cs="Times New Roman"/>
          <w:sz w:val="28"/>
        </w:rPr>
        <w:t xml:space="preserve"> </w:t>
      </w:r>
      <w:r w:rsidR="00D8611E">
        <w:rPr>
          <w:rFonts w:ascii="Times New Roman" w:hAnsi="Times New Roman" w:cs="Times New Roman"/>
          <w:sz w:val="28"/>
        </w:rPr>
        <w:t>Например, изучив тему «</w:t>
      </w:r>
      <w:proofErr w:type="spellStart"/>
      <w:r w:rsidR="00D8611E">
        <w:rPr>
          <w:rFonts w:ascii="Times New Roman" w:hAnsi="Times New Roman" w:cs="Times New Roman"/>
          <w:sz w:val="28"/>
        </w:rPr>
        <w:t>Тöвся</w:t>
      </w:r>
      <w:proofErr w:type="spellEnd"/>
      <w:r w:rsidR="00D861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611E">
        <w:rPr>
          <w:rFonts w:ascii="Times New Roman" w:hAnsi="Times New Roman" w:cs="Times New Roman"/>
          <w:sz w:val="28"/>
        </w:rPr>
        <w:t>кад</w:t>
      </w:r>
      <w:proofErr w:type="spellEnd"/>
      <w:r w:rsidR="00D8611E">
        <w:rPr>
          <w:rFonts w:ascii="Times New Roman" w:hAnsi="Times New Roman" w:cs="Times New Roman"/>
          <w:sz w:val="28"/>
        </w:rPr>
        <w:t>» («Зимняя пора») ребята всей группой делают единую книжку-малышку. Н</w:t>
      </w:r>
      <w:r w:rsidR="00936EAD">
        <w:rPr>
          <w:rFonts w:ascii="Times New Roman" w:hAnsi="Times New Roman" w:cs="Times New Roman"/>
          <w:sz w:val="28"/>
        </w:rPr>
        <w:t xml:space="preserve">а этапе пробного действия дети </w:t>
      </w:r>
      <w:r w:rsidR="00D8611E">
        <w:rPr>
          <w:rFonts w:ascii="Times New Roman" w:hAnsi="Times New Roman" w:cs="Times New Roman"/>
          <w:sz w:val="28"/>
        </w:rPr>
        <w:t>работают редакторами коми книг</w:t>
      </w:r>
      <w:r w:rsidR="00936EAD">
        <w:rPr>
          <w:rFonts w:ascii="Times New Roman" w:hAnsi="Times New Roman" w:cs="Times New Roman"/>
          <w:sz w:val="28"/>
        </w:rPr>
        <w:t>и, они самостоятельно распределяют</w:t>
      </w:r>
      <w:r w:rsidR="00D8611E">
        <w:rPr>
          <w:rFonts w:ascii="Times New Roman" w:hAnsi="Times New Roman" w:cs="Times New Roman"/>
          <w:sz w:val="28"/>
        </w:rPr>
        <w:t xml:space="preserve"> роли между собой, объединяют  нужные элементы книжки.</w:t>
      </w:r>
    </w:p>
    <w:p w:rsidR="00F053D3" w:rsidRDefault="00E94597" w:rsidP="007E42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Концептуализация тематики пробных действий связана с традицией учёного Л.С. Выготского, который исследовал механизм поведения человека [Выготский, 1991]. Выполнение пробного действия открывает новые горизонты, становится шагом в большом пространстве, становится органом </w:t>
      </w:r>
      <w:proofErr w:type="spellStart"/>
      <w:r>
        <w:rPr>
          <w:rFonts w:ascii="Times New Roman" w:hAnsi="Times New Roman" w:cs="Times New Roman"/>
          <w:sz w:val="28"/>
        </w:rPr>
        <w:t>пробования</w:t>
      </w:r>
      <w:proofErr w:type="spellEnd"/>
      <w:r>
        <w:rPr>
          <w:rFonts w:ascii="Times New Roman" w:hAnsi="Times New Roman" w:cs="Times New Roman"/>
          <w:sz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</w:rPr>
        <w:t xml:space="preserve">, 2007]. </w:t>
      </w:r>
    </w:p>
    <w:p w:rsidR="009C3237" w:rsidRDefault="00F053D3" w:rsidP="007E4220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Также, важным фактором успеха детей при выполнении пробного учебного действия, является организация открытого образовательного пространства, разделение части уроков, свободного перехода из учебной в игровую часть урока, тренировки и творчества.</w:t>
      </w:r>
      <w:proofErr w:type="gramEnd"/>
      <w:r>
        <w:rPr>
          <w:rFonts w:ascii="Times New Roman" w:hAnsi="Times New Roman" w:cs="Times New Roman"/>
          <w:sz w:val="28"/>
        </w:rPr>
        <w:t xml:space="preserve"> Изменение позиции педагога: «отход от центра», уход от прямого контроля над ситуацией, применение проектной, исследовательской деятельности, индивидуальной и групповой работы. </w:t>
      </w:r>
    </w:p>
    <w:p w:rsidR="00F053D3" w:rsidRDefault="00B33D00" w:rsidP="00522C0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пробного учебного действия, необходимым элементом является диалогичность и коммуникация всех участников. </w:t>
      </w:r>
      <w:r w:rsidR="00522C03">
        <w:rPr>
          <w:rFonts w:ascii="Times New Roman" w:hAnsi="Times New Roman" w:cs="Times New Roman"/>
          <w:sz w:val="28"/>
        </w:rPr>
        <w:t xml:space="preserve">Интерес мнений и взаимодействие в совместной работе: оснований для оценивания, режима, самостоятельной и домашней работы. </w:t>
      </w:r>
    </w:p>
    <w:p w:rsidR="0087634A" w:rsidRDefault="009976F1" w:rsidP="001C6D4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пробное действие на уроках коми языка – очень важный этап урока. Виды заданий на данном этапе очень разнообразны, они  </w:t>
      </w:r>
      <w:r>
        <w:rPr>
          <w:rFonts w:ascii="Times New Roman" w:hAnsi="Times New Roman" w:cs="Times New Roman"/>
          <w:sz w:val="28"/>
        </w:rPr>
        <w:lastRenderedPageBreak/>
        <w:t>способны раскрыть творческий потенциал учащихся. Этот этап заключается в способности к самостоятельному действию и опирается на личный о</w:t>
      </w:r>
      <w:r w:rsidR="00936EAD">
        <w:rPr>
          <w:rFonts w:ascii="Times New Roman" w:hAnsi="Times New Roman" w:cs="Times New Roman"/>
          <w:sz w:val="28"/>
        </w:rPr>
        <w:t xml:space="preserve">пыт учащихся. </w:t>
      </w:r>
      <w:r>
        <w:rPr>
          <w:rFonts w:ascii="Times New Roman" w:hAnsi="Times New Roman" w:cs="Times New Roman"/>
          <w:sz w:val="28"/>
        </w:rPr>
        <w:t>Важным условием пробных действий является организация открытого образовательного пространства</w:t>
      </w:r>
      <w:r w:rsidR="00591056">
        <w:rPr>
          <w:rFonts w:ascii="Times New Roman" w:hAnsi="Times New Roman" w:cs="Times New Roman"/>
          <w:sz w:val="28"/>
        </w:rPr>
        <w:t xml:space="preserve">.  </w:t>
      </w:r>
    </w:p>
    <w:p w:rsidR="001C6D46" w:rsidRPr="00936EAD" w:rsidRDefault="001C6D46" w:rsidP="001C6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94597" w:rsidRPr="00936EAD" w:rsidRDefault="00E94597" w:rsidP="00806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М.: Педагогика, 1991.</w:t>
      </w:r>
    </w:p>
    <w:p w:rsidR="00806107" w:rsidRPr="00936EAD" w:rsidRDefault="00806107" w:rsidP="00806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sz w:val="28"/>
          <w:szCs w:val="28"/>
        </w:rPr>
        <w:t xml:space="preserve">Долгова Л.М. Пробные действия учащихся в пространстве инновационной школы// </w:t>
      </w:r>
      <w:proofErr w:type="spellStart"/>
      <w:r w:rsidRPr="00936EA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936EAD">
        <w:rPr>
          <w:rFonts w:ascii="Times New Roman" w:hAnsi="Times New Roman" w:cs="Times New Roman"/>
          <w:sz w:val="28"/>
          <w:szCs w:val="28"/>
        </w:rPr>
        <w:t>. Томского гос. ун-та.2007. №303.С.191-193.</w:t>
      </w:r>
    </w:p>
    <w:p w:rsidR="00C60496" w:rsidRPr="00936EAD" w:rsidRDefault="00C60496" w:rsidP="008061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sz w:val="28"/>
          <w:szCs w:val="28"/>
        </w:rPr>
        <w:t>Зинченко Е.В. Аналитика инновационных процессов в образовании: феноменологическое исследование // Переход к Открытому образовательному пространству. Ч. 1: Феноменология образовательных инноваций. Коллективная монография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 xml:space="preserve">од ред. Г.Н. </w:t>
      </w:r>
      <w:proofErr w:type="spellStart"/>
      <w:r w:rsidRPr="00936EAD">
        <w:rPr>
          <w:rFonts w:ascii="Times New Roman" w:hAnsi="Times New Roman" w:cs="Times New Roman"/>
          <w:sz w:val="28"/>
          <w:szCs w:val="28"/>
        </w:rPr>
        <w:t>Прозументовой</w:t>
      </w:r>
      <w:proofErr w:type="spellEnd"/>
      <w:r w:rsidRPr="00936EAD">
        <w:rPr>
          <w:rFonts w:ascii="Times New Roman" w:hAnsi="Times New Roman" w:cs="Times New Roman"/>
          <w:sz w:val="28"/>
          <w:szCs w:val="28"/>
        </w:rPr>
        <w:t>. Томск: Изд-во Том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>н-та, 2005. С. 245.</w:t>
      </w:r>
    </w:p>
    <w:p w:rsidR="00BC0F63" w:rsidRPr="00936EAD" w:rsidRDefault="00EE714C" w:rsidP="00BC0F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EAD"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 w:rsidRPr="00936EAD">
        <w:rPr>
          <w:rFonts w:ascii="Times New Roman" w:hAnsi="Times New Roman" w:cs="Times New Roman"/>
          <w:sz w:val="28"/>
          <w:szCs w:val="28"/>
        </w:rPr>
        <w:t xml:space="preserve"> Г.Н. Обоснование стратегии гуманитарного исследования образовательных инноваций // Переход к открытому образовательному пространству. Ч. 1: Феноменология образовательных инноваций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 xml:space="preserve">од ред. Г.Н. </w:t>
      </w:r>
      <w:proofErr w:type="spellStart"/>
      <w:r w:rsidRPr="00936EAD">
        <w:rPr>
          <w:rFonts w:ascii="Times New Roman" w:hAnsi="Times New Roman" w:cs="Times New Roman"/>
          <w:sz w:val="28"/>
          <w:szCs w:val="28"/>
        </w:rPr>
        <w:t>Прозументовой</w:t>
      </w:r>
      <w:proofErr w:type="spellEnd"/>
      <w:r w:rsidRPr="00936EAD">
        <w:rPr>
          <w:rFonts w:ascii="Times New Roman" w:hAnsi="Times New Roman" w:cs="Times New Roman"/>
          <w:sz w:val="28"/>
          <w:szCs w:val="28"/>
        </w:rPr>
        <w:t>. Томск: Изд-во Том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E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36EAD">
        <w:rPr>
          <w:rFonts w:ascii="Times New Roman" w:hAnsi="Times New Roman" w:cs="Times New Roman"/>
          <w:sz w:val="28"/>
          <w:szCs w:val="28"/>
        </w:rPr>
        <w:t xml:space="preserve">н-та, 2005. С. 19–20. </w:t>
      </w:r>
    </w:p>
    <w:p w:rsidR="003F0E38" w:rsidRPr="00F64B9F" w:rsidRDefault="00BC0F63" w:rsidP="001C6D46">
      <w:pPr>
        <w:pStyle w:val="a5"/>
        <w:numPr>
          <w:ilvl w:val="0"/>
          <w:numId w:val="1"/>
        </w:numPr>
        <w:jc w:val="both"/>
        <w:rPr>
          <w:sz w:val="20"/>
        </w:rPr>
      </w:pPr>
      <w:proofErr w:type="spellStart"/>
      <w:r w:rsidRPr="00936EA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36EAD">
        <w:rPr>
          <w:rFonts w:ascii="Times New Roman" w:hAnsi="Times New Roman" w:cs="Times New Roman"/>
          <w:sz w:val="28"/>
          <w:szCs w:val="28"/>
        </w:rPr>
        <w:t xml:space="preserve"> Б.Д. Пробное действие в опосредствовании и развитии // Педагогика развития. Красноярск, 2007.С.25-32. </w:t>
      </w:r>
      <w:hyperlink r:id="rId6" w:history="1">
        <w:r w:rsidR="00806107" w:rsidRPr="00936EAD">
          <w:rPr>
            <w:rFonts w:ascii="Times New Roman" w:hAnsi="Times New Roman" w:cs="Times New Roman"/>
            <w:sz w:val="28"/>
            <w:szCs w:val="28"/>
          </w:rPr>
          <w:br/>
        </w:r>
      </w:hyperlink>
      <w:r w:rsidR="00806107" w:rsidRPr="001C6D46">
        <w:rPr>
          <w:rFonts w:ascii="Times New Roman" w:hAnsi="Times New Roman" w:cs="Times New Roman"/>
          <w:sz w:val="28"/>
        </w:rPr>
        <w:t xml:space="preserve"> </w:t>
      </w:r>
      <w:r w:rsidR="0087634A" w:rsidRPr="001C6D46">
        <w:rPr>
          <w:rFonts w:ascii="Times New Roman" w:hAnsi="Times New Roman" w:cs="Times New Roman"/>
          <w:sz w:val="28"/>
        </w:rPr>
        <w:br w:type="page"/>
      </w:r>
    </w:p>
    <w:sectPr w:rsidR="003F0E38" w:rsidRPr="00F64B9F" w:rsidSect="001F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26F9"/>
    <w:multiLevelType w:val="hybridMultilevel"/>
    <w:tmpl w:val="38220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BBE"/>
    <w:rsid w:val="001C1CE2"/>
    <w:rsid w:val="001C6D46"/>
    <w:rsid w:val="001F7FCB"/>
    <w:rsid w:val="003F0E38"/>
    <w:rsid w:val="004B01CD"/>
    <w:rsid w:val="00522C03"/>
    <w:rsid w:val="00591056"/>
    <w:rsid w:val="005D5CB9"/>
    <w:rsid w:val="007352CC"/>
    <w:rsid w:val="007B5F8E"/>
    <w:rsid w:val="007E4220"/>
    <w:rsid w:val="00806107"/>
    <w:rsid w:val="0087634A"/>
    <w:rsid w:val="00936EAD"/>
    <w:rsid w:val="009976F1"/>
    <w:rsid w:val="009C1CDA"/>
    <w:rsid w:val="009C3237"/>
    <w:rsid w:val="00B33D00"/>
    <w:rsid w:val="00B730EE"/>
    <w:rsid w:val="00B95178"/>
    <w:rsid w:val="00BC0F63"/>
    <w:rsid w:val="00C22923"/>
    <w:rsid w:val="00C60496"/>
    <w:rsid w:val="00CE18E1"/>
    <w:rsid w:val="00D267D8"/>
    <w:rsid w:val="00D836DD"/>
    <w:rsid w:val="00D8611E"/>
    <w:rsid w:val="00E31A82"/>
    <w:rsid w:val="00E55BBE"/>
    <w:rsid w:val="00E627D2"/>
    <w:rsid w:val="00E92E4D"/>
    <w:rsid w:val="00E94597"/>
    <w:rsid w:val="00EE714C"/>
    <w:rsid w:val="00F053D3"/>
    <w:rsid w:val="00F64B9F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5BBE"/>
    <w:rPr>
      <w:b/>
      <w:bCs/>
    </w:rPr>
  </w:style>
  <w:style w:type="paragraph" w:styleId="a5">
    <w:name w:val="List Paragraph"/>
    <w:basedOn w:val="a"/>
    <w:uiPriority w:val="34"/>
    <w:qFormat/>
    <w:rsid w:val="00806107"/>
    <w:pPr>
      <w:ind w:left="720"/>
      <w:contextualSpacing/>
    </w:pPr>
  </w:style>
  <w:style w:type="character" w:styleId="a6">
    <w:name w:val="Emphasis"/>
    <w:basedOn w:val="a0"/>
    <w:uiPriority w:val="20"/>
    <w:qFormat/>
    <w:rsid w:val="00806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pd.ru/resources/library?mode=download&amp;id=1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Тамара Т.И. Никулина</cp:lastModifiedBy>
  <cp:revision>5</cp:revision>
  <dcterms:created xsi:type="dcterms:W3CDTF">2022-01-28T09:25:00Z</dcterms:created>
  <dcterms:modified xsi:type="dcterms:W3CDTF">2022-02-07T11:18:00Z</dcterms:modified>
</cp:coreProperties>
</file>