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161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ГОСУДАРСТВЕННОЕ ОБЩЕОБРАЗОВАТЕЛЬНОЕ УЧРЕЖДЕНИЕ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spacing w:line="161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РЕСПУБЛИКИ КОМИ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spacing w:line="161" w:lineRule="auto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«РЕСПУБЛИКАНСКИЙ ЦЕНТР ОБРАЗОВАНИЯ»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line="12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Педагогическая конференция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line="12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«Актуальные практики обучения и воспитания»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Название работы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Урок физики в 8 классе «Тепловые двигатели. КПД теплового двигателя»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line="240" w:lineRule="auto"/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Адресность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Обучение в центре временного содержания несовершеннолетних правонарушителей Министерства внутренних дел Республики Коми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jc w:val="center"/>
        <w:spacing w:line="240" w:lineRule="auto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УКП «Верхний Чов»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ГОУ РК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jc w:val="center"/>
        <w:spacing w:line="240" w:lineRule="auto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«Республиканский центр образования»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jc w:val="center"/>
        <w:spacing w:line="283" w:lineRule="exact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Форма участия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Проведение открытого урока (внеурочного занятия)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Автор: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Коряковская Наталья Александровна,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учитель физики УКП «Верхний Чов» ГОУ РК «Республиканский центр образования»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Сыктывкар 2023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before="100" w:beforeAutospacing="1" w:after="100" w:afterAutospacing="1" w:line="240" w:lineRule="auto"/>
        <w:rPr>
          <w:rFonts w:ascii="Liberation Serif" w:hAnsi="Liberation Serif" w:eastAsia="Times New Roman" w:cs="Times New Roman"/>
          <w:b/>
          <w:bCs/>
          <w:sz w:val="24"/>
          <w:szCs w:val="24"/>
        </w:rPr>
        <w:outlineLvl w:val="0"/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</w:r>
    </w:p>
    <w:p>
      <w:pPr>
        <w:jc w:val="center"/>
        <w:spacing w:before="100" w:beforeAutospacing="1" w:after="100" w:afterAutospacing="1" w:line="240" w:lineRule="auto"/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100" w:beforeAutospacing="1" w:after="100" w:afterAutospacing="1" w:line="240" w:lineRule="auto"/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Times New Roman" w:cs="Times New Roman"/>
          <w:b/>
          <w:bCs/>
          <w:sz w:val="24"/>
          <w:szCs w:val="24"/>
        </w:rPr>
        <w:t xml:space="preserve">Урок 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  <w:t xml:space="preserve">физики в 8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</w:rPr>
        <w:t xml:space="preserve"> классе </w:t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</w:r>
      <w:r>
        <w:rPr>
          <w:rFonts w:ascii="Liberation Serif" w:hAnsi="Liberation Serif" w:eastAsia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100" w:beforeAutospacing="1" w:after="100" w:afterAutospacing="1" w:line="240" w:lineRule="auto"/>
        <w:rPr>
          <w:rFonts w:ascii="Liberation Serif" w:hAnsi="Liberation Serif" w:cs="Times New Roman"/>
          <w:b/>
          <w:bCs/>
          <w:sz w:val="24"/>
          <w:szCs w:val="24"/>
        </w:rPr>
        <w:outlineLvl w:val="0"/>
      </w:pPr>
      <w:r>
        <w:rPr>
          <w:rFonts w:ascii="Liberation Serif" w:hAnsi="Liberation Serif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 xml:space="preserve"> Тема урока «</w:t>
      </w:r>
      <w:r>
        <w:rPr>
          <w:rFonts w:ascii="Liberation Serif" w:hAnsi="Liberation Serif" w:cs="Times New Roman"/>
          <w:b/>
          <w:sz w:val="24"/>
          <w:szCs w:val="24"/>
        </w:rPr>
        <w:t xml:space="preserve">Тепловые двигатели. КПД тепловых двигателей</w:t>
      </w:r>
      <w:r>
        <w:rPr>
          <w:rFonts w:ascii="Liberation Serif" w:hAnsi="Liberation Serif" w:cs="Times New Roman"/>
          <w:b/>
          <w:sz w:val="24"/>
          <w:szCs w:val="24"/>
        </w:rPr>
        <w:t xml:space="preserve">»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Тип урока: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урок</w:t>
      </w:r>
      <w:r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 усвоения новых знаний</w:t>
      </w:r>
      <w:r>
        <w:rPr>
          <w:rFonts w:ascii="Liberation Serif" w:hAnsi="Liberation Serif" w:cs="Times New Roman"/>
          <w:bCs/>
          <w:sz w:val="24"/>
          <w:szCs w:val="24"/>
        </w:rPr>
      </w:r>
      <w:r>
        <w:rPr>
          <w:rFonts w:ascii="Liberation Serif" w:hAnsi="Liberation Serif" w:cs="Times New Roman"/>
          <w:bCs/>
          <w:sz w:val="24"/>
          <w:szCs w:val="24"/>
        </w:rPr>
      </w:r>
    </w:p>
    <w:p>
      <w:pPr>
        <w:jc w:val="both"/>
        <w:spacing w:after="0" w:line="360" w:lineRule="auto"/>
        <w:rPr>
          <w:rFonts w:ascii="Liberation Serif" w:hAnsi="Liberation Serif" w:cs="Times New Roman" w:eastAsiaTheme="minorHAnsi"/>
          <w:b/>
          <w:sz w:val="24"/>
          <w:szCs w:val="24"/>
          <w:lang w:eastAsia="en-US"/>
        </w:rPr>
      </w:pPr>
      <w:r>
        <w:rPr>
          <w:rFonts w:ascii="Liberation Serif" w:hAnsi="Liberation Serif" w:cs="Times New Roman" w:eastAsiaTheme="minorHAnsi"/>
          <w:b/>
          <w:sz w:val="24"/>
          <w:szCs w:val="24"/>
          <w:lang w:eastAsia="en-US"/>
        </w:rPr>
        <w:t xml:space="preserve">Цели урока: </w:t>
      </w:r>
      <w:r>
        <w:rPr>
          <w:rFonts w:ascii="Liberation Serif" w:hAnsi="Liberation Serif" w:cs="Times New Roman" w:eastAsiaTheme="minorHAnsi"/>
          <w:b/>
          <w:sz w:val="24"/>
          <w:szCs w:val="24"/>
          <w:lang w:eastAsia="en-US"/>
        </w:rPr>
      </w:r>
      <w:r>
        <w:rPr>
          <w:rFonts w:ascii="Liberation Serif" w:hAnsi="Liberation Serif" w:cs="Times New Roman" w:eastAsiaTheme="minorHAnsi"/>
          <w:b/>
          <w:sz w:val="24"/>
          <w:szCs w:val="24"/>
          <w:lang w:eastAsia="en-US"/>
        </w:rPr>
      </w:r>
    </w:p>
    <w:p>
      <w:pPr>
        <w:pStyle w:val="893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Знакомство с принципом работы тепловых двигателей, определить КПД тепловых двигателей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ind w:left="7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ind w:left="720" w:firstLine="0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highlight w:val="none"/>
        </w:rPr>
        <w:t xml:space="preserve">Задачи:</w:t>
      </w:r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893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показать значение тепловых двигателей в жизни человека;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проанализировать, в чем заключается вредное воздействие тепловых двигателей на окружающую среду и здоровье человека;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выяснить пути охраны окружающей среды;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содействовать формированию навыков сравнения, выделения главного и второстепенного в изучаемом материале, обобщения, логического мышления.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numPr>
          <w:ilvl w:val="0"/>
          <w:numId w:val="15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поддерживать интерес к предмету, желание учиться.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Планируемый результат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: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Личностные результаты:</w:t>
      </w:r>
      <w:r>
        <w:rPr>
          <w:rFonts w:ascii="Liberation Serif" w:hAnsi="Liberation Serif" w:cs="Times New Roman"/>
          <w:sz w:val="24"/>
          <w:szCs w:val="24"/>
        </w:rPr>
        <w:br/>
        <w:t xml:space="preserve">- формирование познавательных интересов, интеллектуальных и творческих способностей учащихся;</w:t>
      </w:r>
      <w:r>
        <w:rPr>
          <w:rFonts w:ascii="Liberation Serif" w:hAnsi="Liberation Serif" w:cs="Times New Roman"/>
          <w:sz w:val="24"/>
          <w:szCs w:val="24"/>
        </w:rPr>
        <w:br/>
        <w:t xml:space="preserve">- формирование убеждённости в возможности познания природы, уважения к творцам науки и техники;</w:t>
      </w:r>
      <w:r>
        <w:rPr>
          <w:rFonts w:ascii="Liberation Serif" w:hAnsi="Liberation Serif" w:cs="Times New Roman"/>
          <w:sz w:val="24"/>
          <w:szCs w:val="24"/>
        </w:rPr>
        <w:br/>
        <w:t xml:space="preserve">- формирование мотивации образовательной деятельности на основе личностно-ориентированного подхода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</w:r>
    </w:p>
    <w:p>
      <w:pPr>
        <w:spacing w:beforeAutospacing="1" w:after="0" w:afterAutospacing="1" w:line="240" w:lineRule="auto"/>
        <w:shd w:val="clear" w:color="auto" w:fill="ffffff"/>
        <w:rPr>
          <w:rFonts w:ascii="Liberation Serif" w:hAnsi="Liberation Serif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t xml:space="preserve">     </w:t>
      </w:r>
      <w:r>
        <w:rPr>
          <w:rFonts w:ascii="Liberation Serif" w:hAnsi="Liberation Serif" w:cs="Times New Roman" w:eastAsiaTheme="minorHAnsi"/>
          <w:sz w:val="24"/>
          <w:szCs w:val="24"/>
          <w:u w:val="single"/>
          <w:lang w:eastAsia="en-US"/>
        </w:rPr>
        <w:t xml:space="preserve">Метапредметные</w:t>
      </w:r>
      <w:r>
        <w:rPr>
          <w:rFonts w:ascii="Liberation Serif" w:hAnsi="Liberation Serif" w:cs="Times New Roman" w:eastAsiaTheme="minorHAnsi"/>
          <w:sz w:val="24"/>
          <w:szCs w:val="24"/>
          <w:u w:val="single"/>
          <w:lang w:eastAsia="en-US"/>
        </w:rPr>
        <w:t xml:space="preserve"> результаты:</w:t>
      </w:r>
      <w:r>
        <w:rPr>
          <w:rFonts w:ascii="Liberation Serif" w:hAnsi="Liberation Serif" w:cs="Times New Roman" w:eastAsiaTheme="minorHAnsi"/>
          <w:sz w:val="24"/>
          <w:szCs w:val="24"/>
          <w:u w:val="single"/>
          <w:lang w:eastAsia="en-US"/>
        </w:rPr>
        <w:br/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t xml:space="preserve">- понимание различий между исходными фактами и гипотезами для их объяснения, теоретическими моделями и реальными объектами;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br/>
        <w:t xml:space="preserve">- формирование умений воспринимать, перерабатывать и предъявлять информацию в словесной, образной, символической формах; 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br/>
        <w:t xml:space="preserve">- формирование умений анализировать и перерабатывать полученную информацию в соответствии с  поставленными задачами, выделять основное содержание прочитанного текста, находить в нем  ответы на поставленные вопросы и излагать его;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br/>
        <w:t xml:space="preserve">- приобретение опыта самостоятельного поиска, анализа и отбора информации с использованием различных источников для решения поставленных задач.</w:t>
      </w:r>
      <w:r>
        <w:rPr>
          <w:rFonts w:ascii="Liberation Serif" w:hAnsi="Liberation Serif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Liberation Serif" w:hAnsi="Liberation Serif" w:cs="Times New Roman" w:eastAsiaTheme="minorHAnsi"/>
          <w:sz w:val="24"/>
          <w:szCs w:val="24"/>
          <w:highlight w:val="none"/>
          <w:lang w:eastAsia="en-US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Формируемые УУД: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Коммуникативные.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 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Личностные.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 Осознанное, уважительное и доброжелательное отношение к другому человеку, его мнению; готовность и способность вести диалог с другими людьми и достигать в нём взаимопонимания.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Регулятивные.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 Умение определять потенциальные затрудн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ения при решении учебной задачи,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 планировать и корректировать.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Liberation Serif" w:hAnsi="Liberation Serif" w:eastAsia="Times New Roman" w:cs="Times New Roman"/>
          <w:b/>
          <w:bCs/>
          <w:color w:val="000000"/>
          <w:sz w:val="24"/>
          <w:szCs w:val="24"/>
        </w:rPr>
        <w:t xml:space="preserve">Познавательные.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 Выделяют и формулируют познавательную цель. Строят логические цепи рассуждений. Производят анализ и преобразование информации.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</w:r>
    </w:p>
    <w:p>
      <w:pPr>
        <w:spacing w:beforeAutospacing="1" w:after="0" w:afterAutospacing="1" w:line="240" w:lineRule="auto"/>
        <w:shd w:val="clear" w:color="auto" w:fill="ffffff"/>
        <w:rPr>
          <w:rFonts w:ascii="Liberation Serif" w:hAnsi="Liberation Serif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t xml:space="preserve">    </w:t>
      </w:r>
      <w:r>
        <w:rPr>
          <w:rFonts w:ascii="Liberation Serif" w:hAnsi="Liberation Serif" w:cs="Times New Roman" w:eastAsiaTheme="minorHAnsi"/>
          <w:sz w:val="24"/>
          <w:szCs w:val="24"/>
          <w:u w:val="single"/>
          <w:lang w:eastAsia="en-US"/>
        </w:rPr>
        <w:t xml:space="preserve">Предметные результаты:</w:t>
      </w:r>
      <w:r>
        <w:rPr>
          <w:rFonts w:ascii="Liberation Serif" w:hAnsi="Liberation Serif" w:cs="Times New Roman" w:eastAsiaTheme="minorHAnsi"/>
          <w:sz w:val="24"/>
          <w:szCs w:val="24"/>
          <w:u w:val="single"/>
          <w:lang w:eastAsia="en-US"/>
        </w:rPr>
        <w:br/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t xml:space="preserve">- знание о физических принципах работы тепловых двигателей и понимание смысла применения физических явлений в работе тепловых двигателей;  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br/>
        <w:t xml:space="preserve">- формирование убеждения в закономерности введения основных понятий и моделей термодинамики для создания теории, позволяющей создать реальные тепловые двигатели, в объективности научного знания; 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br/>
        <w:t xml:space="preserve">- ра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t xml:space="preserve">звитие теоретического мышления на основе формирования умений устанавливать факты, различать причины и следствия, отыскивать и формулировать доказательства выдвинутых гипотез, выводить из экспериментальных фактов и теоретических  моделей физические законы. </w:t>
      </w: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  <w:br/>
      </w:r>
      <w:r>
        <w:rPr>
          <w:rFonts w:ascii="Liberation Serif" w:hAnsi="Liberation Serif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Liberation Serif" w:hAnsi="Liberation Serif" w:cs="Times New Roman" w:eastAsiaTheme="minorHAnsi"/>
          <w:sz w:val="24"/>
          <w:szCs w:val="24"/>
          <w:highlight w:val="none"/>
          <w:lang w:eastAsia="en-US"/>
        </w:rPr>
      </w:r>
    </w:p>
    <w:p>
      <w:pPr>
        <w:spacing w:beforeAutospacing="1" w:after="0" w:afterAutospacing="1" w:line="240" w:lineRule="auto"/>
        <w:shd w:val="clear" w:color="auto" w:fill="ffffff"/>
        <w:rPr>
          <w:rFonts w:ascii="Liberation Serif" w:hAnsi="Liberation Serif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Liberation Serif" w:hAnsi="Liberation Serif" w:cs="Times New Roman" w:eastAsiaTheme="minorHAnsi"/>
          <w:sz w:val="24"/>
          <w:szCs w:val="24"/>
          <w:lang w:eastAsia="en-US"/>
        </w:rPr>
      </w:r>
      <w:r>
        <w:rPr>
          <w:rFonts w:ascii="Liberation Serif" w:hAnsi="Liberation Serif" w:cs="Times New Roman"/>
          <w:i/>
          <w:sz w:val="24"/>
          <w:szCs w:val="24"/>
        </w:rPr>
        <w:t xml:space="preserve">Ресурсы:</w:t>
      </w:r>
      <w:r>
        <w:rPr>
          <w:rFonts w:ascii="Liberation Serif" w:hAnsi="Liberation Serif" w:cs="Times New Roman" w:eastAsiaTheme="minorHAnsi"/>
          <w:b/>
          <w:bCs/>
          <w:sz w:val="24"/>
          <w:szCs w:val="24"/>
          <w:lang w:eastAsia="en-US"/>
        </w:rPr>
      </w:r>
      <w:r>
        <w:rPr>
          <w:rFonts w:ascii="Liberation Serif" w:hAnsi="Liberation Serif" w:cs="Times New Roman" w:eastAsiaTheme="minorHAnsi"/>
          <w:b/>
          <w:bCs/>
          <w:sz w:val="24"/>
          <w:szCs w:val="24"/>
          <w:lang w:eastAsia="en-US"/>
        </w:rPr>
      </w:r>
    </w:p>
    <w:p>
      <w:pPr>
        <w:pStyle w:val="894"/>
        <w:ind w:left="-207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- </w:t>
      </w:r>
      <w:r>
        <w:rPr>
          <w:rFonts w:ascii="Liberation Serif" w:hAnsi="Liberation Serif" w:cs="Times New Roman"/>
          <w:sz w:val="24"/>
          <w:szCs w:val="24"/>
        </w:rPr>
        <w:t xml:space="preserve">Карточки</w:t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894"/>
        <w:ind w:left="-284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- </w:t>
      </w:r>
      <w:r>
        <w:rPr>
          <w:rFonts w:ascii="Liberation Serif" w:hAnsi="Liberation Serif" w:cs="Times New Roman"/>
          <w:sz w:val="24"/>
          <w:szCs w:val="24"/>
        </w:rPr>
        <w:t xml:space="preserve">Карточки</w:t>
      </w:r>
      <w:r>
        <w:rPr>
          <w:rFonts w:ascii="Liberation Serif" w:hAnsi="Liberation Serif" w:cs="Times New Roman"/>
          <w:sz w:val="24"/>
          <w:szCs w:val="24"/>
        </w:rPr>
        <w:t xml:space="preserve"> для самостоятельной работы </w:t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894"/>
        <w:ind w:left="-284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- Мультимедиа для демонстрации</w:t>
      </w:r>
      <w:r>
        <w:rPr>
          <w:rFonts w:ascii="Liberation Serif" w:hAnsi="Liberation Serif" w:cs="Times New Roman"/>
          <w:sz w:val="24"/>
          <w:szCs w:val="24"/>
        </w:rPr>
        <w:t xml:space="preserve"> опыта и видеороликов</w:t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894"/>
        <w:ind w:left="-284"/>
        <w:rPr>
          <w:rFonts w:ascii="Liberation Serif" w:hAnsi="Liberation Serif"/>
          <w:color w:val="333333"/>
          <w:sz w:val="24"/>
          <w:szCs w:val="24"/>
          <w:shd w:val="clear" w:color="auto" w:fill="ffffff"/>
        </w:rPr>
      </w:pPr>
      <w:r>
        <w:rPr>
          <w:rFonts w:ascii="Liberation Serif" w:hAnsi="Liberation Serif" w:cs="Times New Roman"/>
          <w:sz w:val="24"/>
          <w:szCs w:val="24"/>
        </w:rPr>
        <w:t xml:space="preserve">    - Учебник «Физика» 8 класс </w:t>
      </w:r>
      <w:r>
        <w:rPr>
          <w:rFonts w:ascii="Liberation Serif" w:hAnsi="Liberation Serif" w:cs="Times New Roman"/>
          <w:sz w:val="24"/>
          <w:szCs w:val="24"/>
        </w:rPr>
        <w:t xml:space="preserve">А.В.Перышкин</w:t>
      </w:r>
      <w:r>
        <w:rPr>
          <w:rFonts w:ascii="Liberation Serif" w:hAnsi="Liberation Serif"/>
          <w:color w:val="333333"/>
          <w:sz w:val="24"/>
          <w:szCs w:val="24"/>
          <w:shd w:val="clear" w:color="auto" w:fill="ffffff"/>
        </w:rPr>
      </w:r>
      <w:r>
        <w:rPr>
          <w:rFonts w:ascii="Liberation Serif" w:hAnsi="Liberation Serif"/>
          <w:color w:val="333333"/>
          <w:sz w:val="24"/>
          <w:szCs w:val="24"/>
          <w:shd w:val="clear" w:color="auto" w:fill="ffffff"/>
        </w:rPr>
      </w:r>
    </w:p>
    <w:p>
      <w:pPr>
        <w:pStyle w:val="894"/>
        <w:ind w:left="-284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100" w:afterAutospacing="1"/>
        <w:rPr>
          <w:rFonts w:ascii="Liberation Serif" w:hAnsi="Liberation Serif" w:eastAsia="Times New Roman" w:cs="Times New Roman"/>
          <w:b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sz w:val="24"/>
          <w:szCs w:val="24"/>
        </w:rPr>
        <w:t xml:space="preserve">План урока</w:t>
      </w:r>
      <w:r>
        <w:rPr>
          <w:rFonts w:ascii="Liberation Serif" w:hAnsi="Liberation Serif" w:eastAsia="Times New Roman" w:cs="Times New Roman"/>
          <w:b/>
          <w:sz w:val="24"/>
          <w:szCs w:val="24"/>
        </w:rPr>
      </w:r>
      <w:r>
        <w:rPr>
          <w:rFonts w:ascii="Liberation Serif" w:hAnsi="Liberation Serif" w:eastAsia="Times New Roman" w:cs="Times New Roman"/>
          <w:b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>
        <w:rPr>
          <w:rFonts w:ascii="Liberation Serif" w:hAnsi="Liberation Serif"/>
          <w:sz w:val="24"/>
          <w:szCs w:val="24"/>
        </w:rPr>
        <w:t xml:space="preserve">Организационный момент – 2 мин.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>
        <w:rPr>
          <w:rFonts w:ascii="Liberation Serif" w:hAnsi="Liberation Serif"/>
          <w:sz w:val="24"/>
          <w:szCs w:val="24"/>
        </w:rPr>
        <w:t xml:space="preserve">Актуализация знаний – 2 мин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>
        <w:rPr>
          <w:rFonts w:ascii="Liberation Serif" w:hAnsi="Liberation Serif"/>
          <w:sz w:val="24"/>
          <w:szCs w:val="24"/>
        </w:rPr>
        <w:t xml:space="preserve">Демонстрация опыта – постановка проблемы – 2 мин.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Объяснение нового материала – 15 мин.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Применени</w:t>
      </w:r>
      <w:r>
        <w:rPr>
          <w:rFonts w:ascii="Liberation Serif" w:hAnsi="Liberation Serif"/>
          <w:sz w:val="24"/>
          <w:szCs w:val="24"/>
        </w:rPr>
        <w:t xml:space="preserve">е знаний и умений учащихся</w:t>
      </w:r>
      <w:r>
        <w:rPr>
          <w:rFonts w:ascii="Liberation Serif" w:hAnsi="Liberation Serif"/>
          <w:sz w:val="24"/>
          <w:szCs w:val="24"/>
        </w:rPr>
        <w:t xml:space="preserve"> в новой ситуации</w:t>
      </w:r>
      <w:r>
        <w:rPr>
          <w:rFonts w:ascii="Liberation Serif" w:hAnsi="Liberation Serif"/>
          <w:sz w:val="24"/>
          <w:szCs w:val="24"/>
        </w:rPr>
        <w:t xml:space="preserve"> (решение задач</w:t>
      </w:r>
      <w:r>
        <w:rPr>
          <w:rFonts w:ascii="Liberation Serif" w:hAnsi="Liberation Serif"/>
          <w:sz w:val="24"/>
          <w:szCs w:val="24"/>
        </w:rPr>
        <w:t xml:space="preserve"> на определение КПД тепловых машин</w:t>
      </w:r>
      <w:r>
        <w:rPr>
          <w:rFonts w:ascii="Liberation Serif" w:hAnsi="Liberation Serif"/>
          <w:sz w:val="24"/>
          <w:szCs w:val="24"/>
        </w:rPr>
        <w:t xml:space="preserve">, вы</w:t>
      </w:r>
      <w:r>
        <w:rPr>
          <w:rFonts w:ascii="Liberation Serif" w:hAnsi="Liberation Serif"/>
          <w:sz w:val="24"/>
          <w:szCs w:val="24"/>
        </w:rPr>
        <w:t xml:space="preserve">полнение тестового задания) – 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13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мин.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Подведение итогов урока. </w:t>
      </w:r>
      <w:r>
        <w:rPr>
          <w:rFonts w:ascii="Liberation Serif" w:hAnsi="Liberation Serif"/>
          <w:sz w:val="24"/>
          <w:szCs w:val="24"/>
        </w:rPr>
        <w:t xml:space="preserve">Рефлексия- 4 мин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8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Домашнее задание – 2 мин.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spacing w:after="10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284" w:right="1134" w:bottom="426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before="100" w:beforeAutospacing="1" w:after="100" w:afterAutospacing="1" w:line="240" w:lineRule="auto"/>
        <w:rPr>
          <w:rFonts w:ascii="Liberation Serif" w:hAnsi="Liberation Serif" w:eastAsia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Технологическая карта урока </w:t>
      </w:r>
      <w:bookmarkStart w:id="0" w:name="_GoBack"/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  <w:bookmarkEnd w:id="0"/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Тепловые двигатели. КПД тепловых двигателей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</w:p>
    <w:p>
      <w:pPr>
        <w:jc w:val="center"/>
        <w:spacing w:before="100" w:beforeAutospacing="1" w:after="100" w:afterAutospacing="1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  8 класс</w:t>
      </w:r>
      <w:r>
        <w:rPr>
          <w:rFonts w:ascii="Liberation Serif" w:hAnsi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</w:p>
    <w:tbl>
      <w:tblPr>
        <w:tblW w:w="15263" w:type="dxa"/>
        <w:jc w:val="center"/>
        <w:tblCellSpacing w:w="0" w:type="dxa"/>
        <w:tblInd w:w="-37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tblBorders>
        <w:tblLayout w:type="fixed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2343"/>
        <w:gridCol w:w="2822"/>
        <w:gridCol w:w="4407"/>
        <w:gridCol w:w="2694"/>
        <w:gridCol w:w="2997"/>
      </w:tblGrid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Этапы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урока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ind w:left="-430" w:firstLine="430"/>
              <w:jc w:val="center"/>
              <w:spacing w:before="100" w:beforeAutospacing="1" w:after="100" w:afterAutospacing="1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Цель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этапа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Деятельность учителя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Деятельность учащегося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Приёмы,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УУД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Организационный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внимания учащихся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– Здравствуйте ребята!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Приготовьтесь, пожалуйста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к уроку.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Приветствуют учителя, контролируют готовность к уроку, выполняют задание.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Личностные: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мобилизация внимания, уважение к окружающим.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Регулятивные: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целеполагание. 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Коммуникативные: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2. Актуализация знаний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0" w:lineRule="atLeast"/>
              <w:rPr>
                <w:rFonts w:ascii="Liberation Serif" w:hAnsi="Liberation Serif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en-US"/>
              </w:rPr>
              <w:t xml:space="preserve">Развитие мотивации к познаватель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en-US"/>
              </w:rPr>
              <w:t xml:space="preserve">ной деятельности.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Что такое энергия? 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сли тело обладает энергией, что это означает?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 счет эн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ергии может совершаться работа,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мы с вами уже с такими ситуациями сталкивались.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апример, если вам нужно забить гвоздь, нужно совершить работу по забиванию гвоздя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-Что вы будете делать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? </w:t>
            </w:r>
            <w:r>
              <w:rPr>
                <w:rFonts w:ascii="Liberation Serif" w:hAnsi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/>
                <w:sz w:val="24"/>
                <w:szCs w:val="24"/>
                <w:highlight w:val="none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 называется энергия движущегося тела?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равильно.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ывают ситуации, когда в механ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ическую работу превращается 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потенциальная энергия.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 видели 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огда-нибудь водяную мельницу? 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счет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какой энергии вращается колесо водяной мельницы?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ри этом один вид энергии механической превращается в работу.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 с вами познакомились с другим видом энергии, который не относится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механическим.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ак он называется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Это способ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ность, способность совершать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совершать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работу.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-Нужно разогнать молоток, то есть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энергию движущегося тела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при забивании гвоздя превращаем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механическую работу.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-К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инетическая энергия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-Потенциальной энергии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Т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епловая ил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и внутренняя 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внутренняя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 энергия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Личностные: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Корректировать ошибки, восполнять пробелы.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Слушать себя и собеседника, осуществлять само- и взаимоконтроль.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Регулятивные: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</w:rPr>
              <w:t xml:space="preserve">Умение определять потенциальные затрудн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</w:rPr>
              <w:t xml:space="preserve">ения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Коммуникативные: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сотрудничество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с учителем и сверстниками.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  <w:trHeight w:val="5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 Постановка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проблемы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 Мотиваци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я учебной деятельности учащихся.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Создать условия для возникновения внутренней потребности включения в учебную деятельность.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 нельзя ли превратить внутреннюю энергию в механическую работу?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стати, обратный процесс мы с вами легко можем провести.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авайте потрем ладошки.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то с ними происходит?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начит, за счет совершения механической работы увеличивается внутренняя энергия ладошек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вот нельзя ли превратить внутреннюю энергию, тепловую энергию, в механическую работу?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Демонстрация опыта с пробиркой.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Как вы думаете, где данное явление используется в технике?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Подводит учащихся к осознанию целей и задач.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Догадались о чём пойдёт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речь на уроке? Какова же цель нашей работы на уроке? Для чего нам это необходимо?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  <w:t xml:space="preserve">Чтобы достичь нашей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цели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какую работу мы должны выполнить?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  <w:t xml:space="preserve">Активизирует знания учащихся. Создает проблемную ситуацию.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  <w:t xml:space="preserve">Помогает, советует в планировании.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-О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ни нагреваются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Отвечают на вопросы учителя, обсуждают их. Формулируют цели урока, определив границы знания и незнания.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  <w:t xml:space="preserve">Составляют план достижения цели и определяют алгоритм действий.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Регулятивные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целеполагание; планирование.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общеучебные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 – логические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– решение проблемы, построение логической цепи рассуждений, доказательство, выдвижение гипотез и их обоснование; 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Коммуникативные:</w:t>
            </w:r>
            <w:r>
              <w:rPr>
                <w:rFonts w:ascii="Liberation Serif" w:hAnsi="Liberation Serif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инициативное сотрудничество в поиске и выборе информации.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Поиск информации. Работа с учебником.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(Читательская грамотность)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Обеспечить формирование умений самостоятельно выполнять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задания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Тема сегодняшнего урока «</w:t>
            </w: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Тепловые двигатели»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(учащиеся записывают тему в тетради). 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Далее самостоятельная работа с учебником -  изучение двух видов тепловых машин: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Двигатель внутреннего сгорания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Паровая турбина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Помощь в изучении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нового материала с применением видеороликов.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После выполнения работы с учебником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агается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зарисовать схему устройства тепловых двигателей</w:t>
            </w:r>
            <w:r>
              <w:rPr>
                <w:rFonts w:ascii="Liberation Serif" w:hAnsi="Liberation Serif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21080" cy="1105549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0726" cy="11051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40pt;height:87.0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Формулы для нахож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ения КПД: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2480" cy="383458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1569" cy="3830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2.40pt;height:30.19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2060" cy="394474"/>
                      <wp:effectExtent l="0" t="0" r="0" b="0"/>
                      <wp:docPr id="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9043" cy="393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7.80pt;height:31.06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также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варианты ответов для записи в тетрадь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: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1.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Тепловой двигатель – устройство или машина, в которой внутренняя энергия топлива превращается в механическую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энергию.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2. В работе ТД используется тепловое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расширение веществ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 в зависимости от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температуры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3.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Рабочим телом в ТД являются продукты сгорания топлива или водяной пар,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так как он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хорошо сжимается и расширяется.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4.Рабочее тело движет в двигателе поршень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(в паровом двигателе, ДВС), лопасти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(в турбине).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5. В процессе работы двигателя изменяются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давление и температура.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6. Тепло для работы ТД берётся от сгорания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топлива.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7. Часть ТД, которая нагревает рабочее тело,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называется нагреватель (общее название).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8. На работу двигателя расходуется не всё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тепло, полученное от нагревателя. Оставшаяся часть уходит в холодильник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(охладитель)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9. Эффективность ТД оценивают по КПД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(коэффициенту полезного действия).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Записывают тему в тетрадь. Го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товятся к восприятию информации.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Планируют свою деятельность в соответствии с целевой установкой.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Личностные</w:t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осознание своих возможностей.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Регулятивные: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умение регулировать свои действия.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Коммуникативные: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Познавательные: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логические – анализ объектов с целью выделения признаков.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  <w:trHeight w:val="5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905"/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Style w:val="905"/>
                <w:rFonts w:ascii="Liberation Serif" w:hAnsi="Liberation Serif" w:cs="Times New Roman"/>
                <w:sz w:val="24"/>
                <w:szCs w:val="24"/>
              </w:rPr>
              <w:t xml:space="preserve">Применение знаний и умений в новой ситуации</w:t>
            </w:r>
            <w:r>
              <w:rPr>
                <w:rStyle w:val="905"/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Style w:val="905"/>
                <w:rFonts w:ascii="Liberation Serif" w:hAnsi="Liberation Serif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Обеспечить формирование умений самостоятельно применять знания в разнообразных ситуациях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Как влияет работа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тепловых машин на окружающую среду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Что может сделать каждый из нас, чтобы спасти Землю от загрязнения дви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гателями внутреннего сгорания?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Демонстрация расчета КПД для тепловых машин (решение задачи)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Предлагает выполнить работу по тестам.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1. При работе теплового двигателя …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А. внутренняя энергия превращается в  тепловую энергию.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Б. электрическая энергия превращается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тепловую энергию.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В. тепловая энергия превращается в механическую энергию.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2. В тепловом двигателе совершает работу…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А. нагреватель.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Б. газ или пар.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В. холодильник.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3 Условием для работы теплового двигателя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является …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А. наличие нагревателя и рабочего тела.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Б. наличие нагревателя, рабочего тела 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холодильника.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В. наличие рабочего тела и холодильника.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4. КПД теплового двигателя всегда…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А. равен единице.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Б. больше единицы.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В. меньше единицы.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  <w:p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5. Из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последовательности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каких тактов состоит каждый цикл работы ДВС:</w:t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  <w:r>
              <w:rPr>
                <w:rFonts w:ascii="Liberation Serif" w:hAnsi="Liberation Serif" w:cs="Times New Roman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 Впуск, расширение, воспламенение, рабочий ход.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Впуск, сжатие, рабочий ход, выпуск.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8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В. Выпуск, сжатие, рабочий ход, впуск.</w:t>
            </w: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Доклад ученика.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Ответы 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учашихся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.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Style w:val="905"/>
                <w:rFonts w:ascii="Liberation Serif" w:hAnsi="Liberation Serif"/>
                <w:sz w:val="24"/>
                <w:szCs w:val="24"/>
              </w:rPr>
            </w:pP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Записывают решение задачи в тетради. 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Работа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ют</w:t>
            </w:r>
            <w:r>
              <w:rPr>
                <w:rStyle w:val="905"/>
                <w:rFonts w:ascii="Liberation Serif" w:hAnsi="Liberation Serif"/>
                <w:sz w:val="24"/>
                <w:szCs w:val="24"/>
              </w:rPr>
              <w:t xml:space="preserve"> с тестом.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извлекать необходимую информацию из прослушанного, структурировать знания.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Коммуникативные: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Контролировать собственное время, правильность выполнения своих умственных действий в процессе работы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Предметные: </w:t>
            </w:r>
            <w:r>
              <w:rPr>
                <w:rFonts w:ascii="Liberation Serif" w:hAnsi="Liberation Serif" w:eastAsia="Times New Roman" w:cs="Times New Roman"/>
                <w:iCs/>
                <w:sz w:val="24"/>
                <w:szCs w:val="24"/>
              </w:rPr>
              <w:t xml:space="preserve">строить алгоритм решения задачи по действиям с пояснение к каждому действию.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Подведение итогов урока. Рефлексия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Обеспечить формирование у учащихся  целостной системы ведущих знаний. Откорректировать пробелы.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Иници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ировать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рефлексию по поводу своего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психо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-эмоционального состояния,  мотивации, своей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деятельности с учителем и одноклассникам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Предлагает учащимся дописать на листочках окончания фраз:</w:t>
            </w: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r>
          </w:p>
          <w:p>
            <w:pP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  <w:t xml:space="preserve"> Я научился____ </w:t>
            </w: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r>
          </w:p>
          <w:p>
            <w:pP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  <w:t xml:space="preserve">Мне понравилось___</w:t>
            </w: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 w:eastAsia="Calibri"/>
                <w:sz w:val="24"/>
                <w:szCs w:val="24"/>
                <w:lang w:eastAsia="en-US"/>
              </w:rPr>
            </w:r>
          </w:p>
          <w:p>
            <w:pPr>
              <w:pStyle w:val="906"/>
              <w:spacing w:before="0" w:beforeAutospacing="0" w:after="0" w:afterAutospacing="0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ascii="Liberation Serif" w:hAnsi="Liberation Serif" w:eastAsia="Calibri"/>
                <w:lang w:eastAsia="en-US"/>
              </w:rPr>
              <w:t xml:space="preserve">Мне не понравилось___</w:t>
            </w:r>
            <w:r>
              <w:rPr>
                <w:rFonts w:ascii="Liberation Serif" w:hAnsi="Liberation Serif" w:eastAsia="Calibri"/>
                <w:lang w:eastAsia="en-US"/>
              </w:rPr>
            </w:r>
            <w:r>
              <w:rPr>
                <w:rFonts w:ascii="Liberation Serif" w:hAnsi="Liberation Serif" w:eastAsia="Calibri"/>
                <w:lang w:eastAsia="en-US"/>
              </w:rPr>
            </w:r>
          </w:p>
          <w:p>
            <w:pPr>
              <w:pStyle w:val="906"/>
              <w:spacing w:before="0" w:beforeAutospacing="0" w:after="0" w:afterAutospacing="0"/>
              <w:rPr>
                <w:rFonts w:ascii="Liberation Serif" w:hAnsi="Liberation Serif" w:eastAsia="Calibri"/>
                <w:lang w:eastAsia="en-US"/>
              </w:rPr>
            </w:pPr>
            <w:r>
              <w:rPr>
                <w:rFonts w:ascii="Liberation Serif" w:hAnsi="Liberation Serif" w:eastAsia="Calibri"/>
                <w:lang w:eastAsia="en-US"/>
              </w:rPr>
            </w:r>
            <w:r>
              <w:rPr>
                <w:rFonts w:ascii="Liberation Serif" w:hAnsi="Liberation Serif" w:eastAsia="Calibri"/>
                <w:lang w:eastAsia="en-US"/>
              </w:rPr>
            </w:r>
            <w:r>
              <w:rPr>
                <w:rFonts w:ascii="Liberation Serif" w:hAnsi="Liberation Serif" w:eastAsia="Calibri"/>
                <w:lang w:eastAsia="en-US"/>
              </w:rPr>
            </w:r>
          </w:p>
          <w:p>
            <w:pPr>
              <w:pStyle w:val="906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>
              <w:rPr>
                <w:rFonts w:ascii="Liberation Serif" w:hAnsi="Liberation Serif"/>
              </w:rPr>
            </w:r>
            <w:r>
              <w:rPr>
                <w:rFonts w:ascii="Liberation Serif" w:hAnsi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Анализируют свою деятельность на уроке. Осуществляют самооценку собственной учебной деятельности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Транслируют оценку результатов собственной деятельности.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Регулятивные: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умение соотнести результат своей деятельности с целью и оценить его.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Коммуникативные: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вступать в диалог, с достаточной полнотой и точностью выражать свои мысли.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eastAsia="Times New Roman" w:cs="Times New Roman"/>
                <w:i/>
                <w:iCs/>
                <w:sz w:val="24"/>
                <w:szCs w:val="24"/>
              </w:rPr>
              <w:t xml:space="preserve">Личностные: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 осознавать успешность своей деятельности.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Liberation Serif" w:hAnsi="Liberation Serif" w:eastAsia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Организовать обсуждение и запись домашнего задания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7" w:type="dxa"/>
            <w:textDirection w:val="lrTb"/>
            <w:noWrap w:val="false"/>
          </w:tcPr>
          <w:p>
            <w:pPr>
              <w:spacing w:before="100" w:beforeAutospacing="1"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bCs/>
                <w:sz w:val="24"/>
                <w:szCs w:val="24"/>
              </w:rPr>
              <w:t xml:space="preserve">Домашнее задание: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Прочитать параграфы 22-24.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С.73 Проверь себя (в тетради)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  <w:t xml:space="preserve">записывают домашнее задание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</w:p>
    <w:p>
      <w:pPr>
        <w:spacing w:after="0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</w:p>
    <w:p>
      <w:pPr>
        <w:spacing w:after="0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</w:p>
    <w:p>
      <w:pPr>
        <w:spacing w:after="0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  <w:r>
        <w:rPr>
          <w:rFonts w:ascii="Liberation Serif" w:hAnsi="Liberation Serif"/>
          <w:i/>
          <w:sz w:val="24"/>
          <w:szCs w:val="24"/>
        </w:rPr>
      </w:r>
    </w:p>
    <w:p>
      <w:pPr>
        <w:spacing w:after="0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</w:r>
      <w:r>
        <w:rPr>
          <w:rFonts w:ascii="Liberation Serif" w:hAnsi="Liberation Serif"/>
          <w:b/>
          <w:i/>
          <w:sz w:val="24"/>
          <w:szCs w:val="24"/>
        </w:rPr>
      </w:r>
      <w:r>
        <w:rPr>
          <w:rFonts w:ascii="Liberation Serif" w:hAnsi="Liberation Serif"/>
          <w:b/>
          <w:i/>
          <w:sz w:val="24"/>
          <w:szCs w:val="24"/>
        </w:rPr>
      </w:r>
    </w:p>
    <w:p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Georgia">
    <w:panose1 w:val="020405020504050203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Wingdings 2">
    <w:panose1 w:val="050201020105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jc w:val="center"/>
    </w:pPr>
    <w:fldSimple w:instr="PAGE \* MERGEFORMAT">
      <w:r>
        <w:t xml:space="preserve">1</w:t>
      </w:r>
    </w:fldSimple>
    <w:r/>
    <w:r/>
  </w:p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right"/>
    </w:pPr>
    <w:r/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"/>
      <w:lvlJc w:val="left"/>
      <w:pPr>
        <w:ind w:left="720" w:hanging="360"/>
        <w:tabs>
          <w:tab w:val="num" w:pos="720" w:leader="none"/>
        </w:tabs>
      </w:pPr>
      <w:rPr>
        <w:rFonts w:hint="default" w:ascii="Wingdings 2" w:hAnsi="Wingdings 2"/>
      </w:rPr>
    </w:lvl>
    <w:lvl w:ilvl="1">
      <w:start w:val="1"/>
      <w:numFmt w:val="bullet"/>
      <w:isLgl w:val="false"/>
      <w:suff w:val="tab"/>
      <w:lvlText w:val=""/>
      <w:lvlJc w:val="left"/>
      <w:pPr>
        <w:ind w:left="1440" w:hanging="360"/>
        <w:tabs>
          <w:tab w:val="num" w:pos="1440" w:leader="none"/>
        </w:tabs>
      </w:pPr>
      <w:rPr>
        <w:rFonts w:hint="default" w:ascii="Wingdings 2" w:hAnsi="Wingdings 2"/>
      </w:rPr>
    </w:lvl>
    <w:lvl w:ilvl="2">
      <w:start w:val="1"/>
      <w:numFmt w:val="bullet"/>
      <w:isLgl w:val="false"/>
      <w:suff w:val="tab"/>
      <w:lvlText w:val=""/>
      <w:lvlJc w:val="left"/>
      <w:pPr>
        <w:ind w:left="2160" w:hanging="360"/>
        <w:tabs>
          <w:tab w:val="num" w:pos="2160" w:leader="none"/>
        </w:tabs>
      </w:pPr>
      <w:rPr>
        <w:rFonts w:hint="default" w:ascii="Wingdings 2" w:hAnsi="Wingdings 2"/>
      </w:rPr>
    </w:lvl>
    <w:lvl w:ilvl="3">
      <w:start w:val="1"/>
      <w:numFmt w:val="bullet"/>
      <w:isLgl w:val="false"/>
      <w:suff w:val="tab"/>
      <w:lvlText w:val=""/>
      <w:lvlJc w:val="left"/>
      <w:pPr>
        <w:ind w:left="2880" w:hanging="360"/>
        <w:tabs>
          <w:tab w:val="num" w:pos="2880" w:leader="none"/>
        </w:tabs>
      </w:pPr>
      <w:rPr>
        <w:rFonts w:hint="default" w:ascii="Wingdings 2" w:hAnsi="Wingdings 2"/>
      </w:rPr>
    </w:lvl>
    <w:lvl w:ilvl="4">
      <w:start w:val="1"/>
      <w:numFmt w:val="bullet"/>
      <w:isLgl w:val="false"/>
      <w:suff w:val="tab"/>
      <w:lvlText w:val=""/>
      <w:lvlJc w:val="left"/>
      <w:pPr>
        <w:ind w:left="3600" w:hanging="360"/>
        <w:tabs>
          <w:tab w:val="num" w:pos="3600" w:leader="none"/>
        </w:tabs>
      </w:pPr>
      <w:rPr>
        <w:rFonts w:hint="default" w:ascii="Wingdings 2" w:hAnsi="Wingdings 2"/>
      </w:rPr>
    </w:lvl>
    <w:lvl w:ilvl="5">
      <w:start w:val="1"/>
      <w:numFmt w:val="bullet"/>
      <w:isLgl w:val="false"/>
      <w:suff w:val="tab"/>
      <w:lvlText w:val=""/>
      <w:lvlJc w:val="left"/>
      <w:pPr>
        <w:ind w:left="4320" w:hanging="360"/>
        <w:tabs>
          <w:tab w:val="num" w:pos="4320" w:leader="none"/>
        </w:tabs>
      </w:pPr>
      <w:rPr>
        <w:rFonts w:hint="default" w:ascii="Wingdings 2" w:hAnsi="Wingdings 2"/>
      </w:rPr>
    </w:lvl>
    <w:lvl w:ilvl="6">
      <w:start w:val="1"/>
      <w:numFmt w:val="bullet"/>
      <w:isLgl w:val="false"/>
      <w:suff w:val="tab"/>
      <w:lvlText w:val=""/>
      <w:lvlJc w:val="left"/>
      <w:pPr>
        <w:ind w:left="5040" w:hanging="360"/>
        <w:tabs>
          <w:tab w:val="num" w:pos="5040" w:leader="none"/>
        </w:tabs>
      </w:pPr>
      <w:rPr>
        <w:rFonts w:hint="default" w:ascii="Wingdings 2" w:hAnsi="Wingdings 2"/>
      </w:rPr>
    </w:lvl>
    <w:lvl w:ilvl="7">
      <w:start w:val="1"/>
      <w:numFmt w:val="bullet"/>
      <w:isLgl w:val="false"/>
      <w:suff w:val="tab"/>
      <w:lvlText w:val=""/>
      <w:lvlJc w:val="left"/>
      <w:pPr>
        <w:ind w:left="5760" w:hanging="360"/>
        <w:tabs>
          <w:tab w:val="num" w:pos="5760" w:leader="none"/>
        </w:tabs>
      </w:pPr>
      <w:rPr>
        <w:rFonts w:hint="default" w:ascii="Wingdings 2" w:hAnsi="Wingdings 2"/>
      </w:rPr>
    </w:lvl>
    <w:lvl w:ilvl="8">
      <w:start w:val="1"/>
      <w:numFmt w:val="bullet"/>
      <w:isLgl w:val="false"/>
      <w:suff w:val="tab"/>
      <w:lvlText w:val=""/>
      <w:lvlJc w:val="left"/>
      <w:pPr>
        <w:ind w:left="6480" w:hanging="360"/>
        <w:tabs>
          <w:tab w:val="num" w:pos="6480" w:leader="none"/>
        </w:tabs>
      </w:pPr>
      <w:rPr>
        <w:rFonts w:hint="default" w:ascii="Wingdings 2" w:hAnsi="Wingdings 2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Georgia" w:hAnsi="Georg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eastAsiaTheme="minorEastAsia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13"/>
    <w:lvlOverride w:ilvl="1">
      <w:startOverride w:val="1"/>
    </w:lvlOverride>
  </w:num>
  <w:num w:numId="11">
    <w:abstractNumId w:val="15"/>
  </w:num>
  <w:num w:numId="12">
    <w:abstractNumId w:val="11"/>
  </w:num>
  <w:num w:numId="13">
    <w:abstractNumId w:val="4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89"/>
    <w:next w:val="8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0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89"/>
    <w:next w:val="889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0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0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0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0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0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0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9"/>
    <w:next w:val="889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0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89"/>
    <w:next w:val="889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0"/>
    <w:link w:val="734"/>
    <w:uiPriority w:val="10"/>
    <w:rPr>
      <w:sz w:val="48"/>
      <w:szCs w:val="48"/>
    </w:rPr>
  </w:style>
  <w:style w:type="paragraph" w:styleId="736">
    <w:name w:val="Subtitle"/>
    <w:basedOn w:val="889"/>
    <w:next w:val="889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0"/>
    <w:link w:val="736"/>
    <w:uiPriority w:val="11"/>
    <w:rPr>
      <w:sz w:val="24"/>
      <w:szCs w:val="24"/>
    </w:rPr>
  </w:style>
  <w:style w:type="paragraph" w:styleId="738">
    <w:name w:val="Quote"/>
    <w:basedOn w:val="889"/>
    <w:next w:val="889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9"/>
    <w:next w:val="889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0"/>
    <w:link w:val="895"/>
    <w:uiPriority w:val="99"/>
  </w:style>
  <w:style w:type="paragraph" w:styleId="743">
    <w:name w:val="Footer"/>
    <w:basedOn w:val="88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basedOn w:val="890"/>
    <w:link w:val="743"/>
    <w:uiPriority w:val="99"/>
  </w:style>
  <w:style w:type="paragraph" w:styleId="745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94">
    <w:name w:val="List Paragraph"/>
    <w:basedOn w:val="889"/>
    <w:uiPriority w:val="34"/>
    <w:qFormat/>
    <w:pPr>
      <w:contextualSpacing/>
      <w:ind w:left="720"/>
    </w:pPr>
  </w:style>
  <w:style w:type="paragraph" w:styleId="895">
    <w:name w:val="Header"/>
    <w:basedOn w:val="889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Верхний колонтитул Знак"/>
    <w:basedOn w:val="890"/>
    <w:link w:val="895"/>
    <w:uiPriority w:val="99"/>
    <w:rPr>
      <w:rFonts w:eastAsiaTheme="minorEastAsia"/>
      <w:lang w:eastAsia="ru-RU"/>
    </w:rPr>
  </w:style>
  <w:style w:type="character" w:styleId="897">
    <w:name w:val="Hyperlink"/>
    <w:basedOn w:val="890"/>
    <w:uiPriority w:val="99"/>
    <w:unhideWhenUsed/>
    <w:rPr>
      <w:color w:val="0000ff" w:themeColor="hyperlink"/>
      <w:u w:val="single"/>
    </w:rPr>
  </w:style>
  <w:style w:type="character" w:styleId="898">
    <w:name w:val="FollowedHyperlink"/>
    <w:basedOn w:val="890"/>
    <w:uiPriority w:val="99"/>
    <w:semiHidden/>
    <w:unhideWhenUsed/>
    <w:rPr>
      <w:color w:val="800080" w:themeColor="followedHyperlink"/>
      <w:u w:val="single"/>
    </w:rPr>
  </w:style>
  <w:style w:type="paragraph" w:styleId="899">
    <w:name w:val="Balloon Text"/>
    <w:basedOn w:val="889"/>
    <w:link w:val="9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890"/>
    <w:link w:val="899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901" w:customStyle="1">
    <w:name w:val="apple-converted-space"/>
    <w:basedOn w:val="890"/>
  </w:style>
  <w:style w:type="paragraph" w:styleId="902">
    <w:name w:val="Normal (Web)"/>
    <w:basedOn w:val="88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03">
    <w:name w:val="Table Grid"/>
    <w:basedOn w:val="89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04" w:customStyle="1">
    <w:name w:val="c0"/>
    <w:basedOn w:val="890"/>
  </w:style>
  <w:style w:type="character" w:styleId="905" w:customStyle="1">
    <w:name w:val="c2"/>
    <w:basedOn w:val="890"/>
  </w:style>
  <w:style w:type="paragraph" w:styleId="906" w:customStyle="1">
    <w:name w:val="a-txt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190F-A47D-4DE1-9986-BDB6576C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revision>7</cp:revision>
  <dcterms:created xsi:type="dcterms:W3CDTF">2023-11-30T15:19:00Z</dcterms:created>
  <dcterms:modified xsi:type="dcterms:W3CDTF">2023-12-19T08:48:32Z</dcterms:modified>
</cp:coreProperties>
</file>